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624AE" w14:textId="2ECE17A4" w:rsidR="00F05B35" w:rsidRDefault="00F05B35" w:rsidP="00F05B35">
      <w:r>
        <w:rPr>
          <w:noProof/>
        </w:rPr>
        <w:drawing>
          <wp:inline distT="0" distB="0" distL="0" distR="0" wp14:anchorId="336DBDDA" wp14:editId="0B05B759">
            <wp:extent cx="6010275" cy="1453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8189" cy="151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8AB80" w14:textId="75577D89" w:rsidR="00006DB1" w:rsidRDefault="00881314" w:rsidP="00810D83">
      <w:pPr>
        <w:pStyle w:val="IntenseQuote"/>
        <w:spacing w:before="0" w:after="0" w:line="240" w:lineRule="auto"/>
        <w:rPr>
          <w:i w:val="0"/>
          <w:sz w:val="32"/>
          <w:szCs w:val="32"/>
        </w:rPr>
      </w:pPr>
      <w:r w:rsidRPr="00F05B35">
        <w:rPr>
          <w:i w:val="0"/>
          <w:sz w:val="32"/>
          <w:szCs w:val="32"/>
        </w:rPr>
        <w:t xml:space="preserve">Faithful Journeys – Participant </w:t>
      </w:r>
      <w:r w:rsidR="00006DB1" w:rsidRPr="00F05B35">
        <w:rPr>
          <w:i w:val="0"/>
          <w:sz w:val="32"/>
          <w:szCs w:val="32"/>
        </w:rPr>
        <w:t>Resources</w:t>
      </w:r>
    </w:p>
    <w:p w14:paraId="3877F76B" w14:textId="7E022B08" w:rsidR="00F05B35" w:rsidRPr="00F05B35" w:rsidRDefault="00F05B35" w:rsidP="00810D83">
      <w:pPr>
        <w:pStyle w:val="IntenseQuote"/>
        <w:spacing w:before="0" w:after="0" w:line="240" w:lineRule="auto"/>
        <w:rPr>
          <w:i w:val="0"/>
          <w:sz w:val="32"/>
          <w:szCs w:val="32"/>
        </w:rPr>
      </w:pPr>
      <w:r w:rsidRPr="00F05B35">
        <w:rPr>
          <w:i w:val="0"/>
          <w:sz w:val="32"/>
          <w:szCs w:val="32"/>
        </w:rPr>
        <w:t>November 2, 2018</w:t>
      </w:r>
    </w:p>
    <w:p w14:paraId="10A82C96" w14:textId="77777777" w:rsidR="00006DB1" w:rsidRPr="00F871D3" w:rsidRDefault="00006DB1" w:rsidP="00006DB1">
      <w:pPr>
        <w:pStyle w:val="Heading2"/>
      </w:pPr>
      <w:r w:rsidRPr="00F871D3">
        <w:t>Ethical and Religious Directives</w:t>
      </w:r>
    </w:p>
    <w:p w14:paraId="6FCB518D" w14:textId="3A37CDBF" w:rsidR="00006DB1" w:rsidRPr="00916615" w:rsidRDefault="001C009C" w:rsidP="008B697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shd w:val="clear" w:color="auto" w:fill="FFFFFF"/>
        </w:rPr>
      </w:pPr>
      <w:hyperlink r:id="rId6" w:history="1">
        <w:r w:rsidR="00006DB1" w:rsidRPr="008F0F34">
          <w:rPr>
            <w:rStyle w:val="Hyperlink"/>
            <w:shd w:val="clear" w:color="auto" w:fill="FFFFFF"/>
          </w:rPr>
          <w:t>Ethical and Religious Directives (Complete Text)</w:t>
        </w:r>
      </w:hyperlink>
      <w:r w:rsidR="00916615">
        <w:rPr>
          <w:rStyle w:val="Hyperlink"/>
          <w:shd w:val="clear" w:color="auto" w:fill="FFFFFF"/>
        </w:rPr>
        <w:t xml:space="preserve"> 6</w:t>
      </w:r>
      <w:r w:rsidR="00916615" w:rsidRPr="00916615">
        <w:rPr>
          <w:rStyle w:val="Hyperlink"/>
          <w:shd w:val="clear" w:color="auto" w:fill="FFFFFF"/>
          <w:vertAlign w:val="superscript"/>
        </w:rPr>
        <w:t>th</w:t>
      </w:r>
      <w:r w:rsidR="00916615">
        <w:rPr>
          <w:rStyle w:val="Hyperlink"/>
          <w:shd w:val="clear" w:color="auto" w:fill="FFFFFF"/>
        </w:rPr>
        <w:t xml:space="preserve"> Edition(June 2018)</w:t>
      </w:r>
    </w:p>
    <w:p w14:paraId="09DCD874" w14:textId="51BFA25E" w:rsidR="00916615" w:rsidRPr="008F0F34" w:rsidRDefault="00916615" w:rsidP="00916615">
      <w:pPr>
        <w:pStyle w:val="ListParagraph"/>
        <w:numPr>
          <w:ilvl w:val="1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See in particular</w:t>
      </w:r>
      <w:r w:rsidR="00810D83">
        <w:rPr>
          <w:shd w:val="clear" w:color="auto" w:fill="FFFFFF"/>
        </w:rPr>
        <w:t xml:space="preserve"> Sections - </w:t>
      </w:r>
      <w:r>
        <w:rPr>
          <w:shd w:val="clear" w:color="auto" w:fill="FFFFFF"/>
        </w:rPr>
        <w:t>Preamble, Parts 1, 3 and 5</w:t>
      </w:r>
    </w:p>
    <w:p w14:paraId="66049012" w14:textId="77777777" w:rsidR="00006DB1" w:rsidRPr="00F871D3" w:rsidRDefault="00006DB1" w:rsidP="00810D83">
      <w:pPr>
        <w:pStyle w:val="Heading2"/>
        <w:spacing w:line="240" w:lineRule="auto"/>
      </w:pPr>
      <w:r w:rsidRPr="00F871D3">
        <w:t>Vatican and Papal Documents and Encyclicals</w:t>
      </w:r>
    </w:p>
    <w:p w14:paraId="5817FA80" w14:textId="3AAC06C9" w:rsidR="00006DB1" w:rsidRPr="00F871D3" w:rsidRDefault="00006DB1" w:rsidP="00810D83">
      <w:pPr>
        <w:pStyle w:val="Heading3"/>
        <w:spacing w:line="240" w:lineRule="auto"/>
      </w:pPr>
      <w:r w:rsidRPr="00F871D3">
        <w:t>Palliative Care</w:t>
      </w:r>
      <w:r w:rsidR="00482889">
        <w:t xml:space="preserve"> and end of LIfe </w:t>
      </w:r>
      <w:r w:rsidRPr="00F871D3">
        <w:t>Statements</w:t>
      </w:r>
    </w:p>
    <w:p w14:paraId="673DCA67" w14:textId="2A249A00" w:rsidR="005C2FC8" w:rsidRDefault="001C009C" w:rsidP="00006DB1">
      <w:pPr>
        <w:pStyle w:val="ListParagraph"/>
        <w:numPr>
          <w:ilvl w:val="0"/>
          <w:numId w:val="2"/>
        </w:numPr>
      </w:pPr>
      <w:hyperlink r:id="rId7" w:history="1">
        <w:r w:rsidR="005C2FC8" w:rsidRPr="005C2FC8">
          <w:rPr>
            <w:rStyle w:val="Hyperlink"/>
          </w:rPr>
          <w:t>White Paper for Global Palliative Care Advocacy: Recommendations from a PAL-LIFE Expert Advisory Group of the Pontifical Academy for Life</w:t>
        </w:r>
      </w:hyperlink>
      <w:r w:rsidR="005C2FC8" w:rsidRPr="005C2FC8">
        <w:t>, Vatican City</w:t>
      </w:r>
      <w:r w:rsidR="005C2FC8">
        <w:t>, October 9, 2018 (Journal of Palliative Medicine, Vol 21, Issue 10</w:t>
      </w:r>
      <w:r w:rsidR="007C0DFE">
        <w:t xml:space="preserve">, </w:t>
      </w:r>
      <w:r w:rsidR="005C2FC8">
        <w:t xml:space="preserve"> Special Report) </w:t>
      </w:r>
    </w:p>
    <w:p w14:paraId="3E795DC6" w14:textId="748D2E80" w:rsidR="008F0F34" w:rsidRDefault="008F0F34" w:rsidP="00006DB1">
      <w:pPr>
        <w:pStyle w:val="ListParagraph"/>
        <w:numPr>
          <w:ilvl w:val="0"/>
          <w:numId w:val="2"/>
        </w:numPr>
      </w:pPr>
      <w:r>
        <w:t xml:space="preserve">Pope Francis – </w:t>
      </w:r>
      <w:hyperlink r:id="rId8" w:history="1">
        <w:r w:rsidRPr="008F0F34">
          <w:rPr>
            <w:rStyle w:val="Hyperlink"/>
          </w:rPr>
          <w:t>Pontifical Academy for Life presentation November 16, 2017</w:t>
        </w:r>
      </w:hyperlink>
    </w:p>
    <w:p w14:paraId="2AF1D2EC" w14:textId="7CC57729" w:rsidR="00006DB1" w:rsidRPr="00F871D3" w:rsidRDefault="00006DB1" w:rsidP="00006DB1">
      <w:pPr>
        <w:pStyle w:val="ListParagraph"/>
        <w:numPr>
          <w:ilvl w:val="0"/>
          <w:numId w:val="2"/>
        </w:numPr>
      </w:pPr>
      <w:r w:rsidRPr="00F871D3">
        <w:t xml:space="preserve">Pope Francis - </w:t>
      </w:r>
      <w:hyperlink r:id="rId9" w:history="1">
        <w:r w:rsidRPr="00F871D3">
          <w:rPr>
            <w:rStyle w:val="Hyperlink"/>
          </w:rPr>
          <w:t>Pontifical Academy for Life presentation March 5, 2015</w:t>
        </w:r>
      </w:hyperlink>
    </w:p>
    <w:p w14:paraId="1A357A15" w14:textId="77777777" w:rsidR="00006DB1" w:rsidRPr="00F871D3" w:rsidRDefault="00006DB1" w:rsidP="00006DB1">
      <w:pPr>
        <w:pStyle w:val="ListParagraph"/>
        <w:numPr>
          <w:ilvl w:val="0"/>
          <w:numId w:val="2"/>
        </w:numPr>
      </w:pPr>
      <w:r w:rsidRPr="00F871D3">
        <w:t xml:space="preserve">Pope Benedict XVI – </w:t>
      </w:r>
      <w:hyperlink r:id="rId10" w:history="1">
        <w:r w:rsidRPr="00F871D3">
          <w:rPr>
            <w:rStyle w:val="Hyperlink"/>
          </w:rPr>
          <w:t>Message of His Holiness Benedict XVI for the 15th World Day of the Sick</w:t>
        </w:r>
      </w:hyperlink>
      <w:r w:rsidRPr="00F871D3">
        <w:t xml:space="preserve">, December 8, 2006; and </w:t>
      </w:r>
      <w:hyperlink r:id="rId11" w:history="1">
        <w:r w:rsidRPr="00F871D3">
          <w:rPr>
            <w:rStyle w:val="Hyperlink"/>
          </w:rPr>
          <w:t>Address of His Holiness Benedict XVI on the Occasion of His Visit to the Hospice Foundation of Rome," (Dec. 13, 2009), </w:t>
        </w:r>
      </w:hyperlink>
    </w:p>
    <w:p w14:paraId="10994303" w14:textId="77777777" w:rsidR="00006DB1" w:rsidRPr="00F871D3" w:rsidRDefault="00006DB1" w:rsidP="00006DB1">
      <w:pPr>
        <w:pStyle w:val="ListParagraph"/>
        <w:numPr>
          <w:ilvl w:val="0"/>
          <w:numId w:val="2"/>
        </w:numPr>
      </w:pPr>
      <w:r w:rsidRPr="00F871D3">
        <w:t xml:space="preserve">Pope John Paul II – </w:t>
      </w:r>
      <w:hyperlink r:id="rId12" w:history="1">
        <w:r w:rsidRPr="00F871D3">
          <w:rPr>
            <w:rStyle w:val="Hyperlink"/>
          </w:rPr>
          <w:t>Address to the Participants in the 19th International Conference of the Pontifical Council for Health Pastoral Care” November 12, 2004</w:t>
        </w:r>
      </w:hyperlink>
    </w:p>
    <w:p w14:paraId="0CCD4733" w14:textId="29D96A2B" w:rsidR="00006DB1" w:rsidRDefault="001C009C" w:rsidP="00006DB1">
      <w:pPr>
        <w:pStyle w:val="ListParagraph"/>
        <w:numPr>
          <w:ilvl w:val="0"/>
          <w:numId w:val="2"/>
        </w:numPr>
      </w:pPr>
      <w:hyperlink r:id="rId13" w:tooltip="external link http://www.vatican.va/roman_curia/congregations/cfaith/documents/rc_con_cfaith_doc_19800505_euthanasia_en.html" w:history="1">
        <w:r w:rsidR="00006DB1" w:rsidRPr="00F871D3">
          <w:rPr>
            <w:rStyle w:val="Hyperlink"/>
          </w:rPr>
          <w:t>Declaration on Euthanasia</w:t>
        </w:r>
      </w:hyperlink>
      <w:r w:rsidR="00006DB1" w:rsidRPr="00F871D3">
        <w:t>, Congregation for the Doctrine of the Faith, May 5, 1980</w:t>
      </w:r>
    </w:p>
    <w:p w14:paraId="14CABACE" w14:textId="44DCAE8E" w:rsidR="00482889" w:rsidRPr="00482889" w:rsidRDefault="001C009C" w:rsidP="00482889">
      <w:pPr>
        <w:pStyle w:val="ListParagraph"/>
        <w:numPr>
          <w:ilvl w:val="0"/>
          <w:numId w:val="2"/>
        </w:numPr>
        <w:spacing w:before="0" w:after="0" w:line="240" w:lineRule="auto"/>
      </w:pPr>
      <w:hyperlink r:id="rId14" w:history="1">
        <w:r w:rsidR="00482889" w:rsidRPr="00ED4512">
          <w:rPr>
            <w:rStyle w:val="Hyperlink"/>
          </w:rPr>
          <w:t>On the Christian Meaning of Human Suffering</w:t>
        </w:r>
      </w:hyperlink>
      <w:r w:rsidR="00482889" w:rsidRPr="00482889">
        <w:rPr>
          <w:rStyle w:val="Hyperlink"/>
          <w:color w:val="auto"/>
          <w:u w:val="none"/>
        </w:rPr>
        <w:t>, John Paul II, February 11, 1984</w:t>
      </w:r>
    </w:p>
    <w:p w14:paraId="3A311BD0" w14:textId="71CFCDEA" w:rsidR="00006DB1" w:rsidRPr="00F871D3" w:rsidRDefault="00006DB1" w:rsidP="00006DB1">
      <w:pPr>
        <w:pStyle w:val="ListParagraph"/>
        <w:numPr>
          <w:ilvl w:val="0"/>
          <w:numId w:val="2"/>
        </w:numPr>
      </w:pPr>
      <w:r w:rsidRPr="00F871D3">
        <w:t xml:space="preserve">Pope John Paul II, </w:t>
      </w:r>
      <w:hyperlink r:id="rId15" w:history="1">
        <w:proofErr w:type="spellStart"/>
        <w:r w:rsidRPr="00F871D3">
          <w:rPr>
            <w:rStyle w:val="Hyperlink"/>
          </w:rPr>
          <w:t>Evangelium</w:t>
        </w:r>
        <w:proofErr w:type="spellEnd"/>
        <w:r w:rsidRPr="00F871D3">
          <w:rPr>
            <w:rStyle w:val="Hyperlink"/>
          </w:rPr>
          <w:t xml:space="preserve"> Vitae </w:t>
        </w:r>
      </w:hyperlink>
      <w:r w:rsidRPr="00F871D3">
        <w:t xml:space="preserve"> (See #64-65, 88-89), Encyclical </w:t>
      </w:r>
      <w:r>
        <w:t>(1995</w:t>
      </w:r>
      <w:r w:rsidR="00482889">
        <w:t>)</w:t>
      </w:r>
    </w:p>
    <w:p w14:paraId="0904BB74" w14:textId="77777777" w:rsidR="00006DB1" w:rsidRPr="00F871D3" w:rsidRDefault="00006DB1" w:rsidP="00006DB1">
      <w:pPr>
        <w:pStyle w:val="ListParagraph"/>
        <w:numPr>
          <w:ilvl w:val="0"/>
          <w:numId w:val="2"/>
        </w:numPr>
      </w:pPr>
      <w:r w:rsidRPr="00F871D3">
        <w:t xml:space="preserve">Pius XII, </w:t>
      </w:r>
      <w:hyperlink r:id="rId16" w:history="1">
        <w:r w:rsidRPr="00F871D3">
          <w:rPr>
            <w:rStyle w:val="Hyperlink"/>
          </w:rPr>
          <w:t>Address to an International Congress of Anesthesiologists</w:t>
        </w:r>
      </w:hyperlink>
      <w:r w:rsidRPr="00F871D3">
        <w:t>, November 24, 1957</w:t>
      </w:r>
    </w:p>
    <w:p w14:paraId="15981029" w14:textId="77777777" w:rsidR="00006DB1" w:rsidRPr="00F871D3" w:rsidRDefault="001C009C" w:rsidP="00006DB1">
      <w:pPr>
        <w:pStyle w:val="ListParagraph"/>
        <w:numPr>
          <w:ilvl w:val="0"/>
          <w:numId w:val="2"/>
        </w:numPr>
      </w:pPr>
      <w:hyperlink r:id="rId17" w:tooltip="external link http://www.vatican.va/holy_father/john_paul_ii/speeches/2004/march/documents/hf_jp-ii_spe_20040320_congress-fiamc_en.html" w:history="1">
        <w:r w:rsidR="00006DB1" w:rsidRPr="00F871D3">
          <w:rPr>
            <w:rStyle w:val="Hyperlink"/>
          </w:rPr>
          <w:t xml:space="preserve">Address of John Paul II to the Participants in the International Congress on Life-Sustaining Treatments and the Vegetative State, </w:t>
        </w:r>
      </w:hyperlink>
      <w:r w:rsidR="00006DB1" w:rsidRPr="00F871D3">
        <w:t xml:space="preserve"> March 20, 2004</w:t>
      </w:r>
    </w:p>
    <w:p w14:paraId="05B09F28" w14:textId="77777777" w:rsidR="00006DB1" w:rsidRPr="00F871D3" w:rsidRDefault="001C009C" w:rsidP="00006DB1">
      <w:pPr>
        <w:pStyle w:val="ListParagraph"/>
        <w:numPr>
          <w:ilvl w:val="0"/>
          <w:numId w:val="2"/>
        </w:numPr>
      </w:pPr>
      <w:hyperlink r:id="rId18" w:history="1">
        <w:r w:rsidR="00006DB1" w:rsidRPr="00F871D3">
          <w:rPr>
            <w:rStyle w:val="Hyperlink"/>
          </w:rPr>
          <w:t>Responses to certain questions of the USCCB Concerning Artificial Nutrition and Hydration</w:t>
        </w:r>
      </w:hyperlink>
      <w:r w:rsidR="00006DB1" w:rsidRPr="00F871D3">
        <w:t>, August 1, 2007</w:t>
      </w:r>
    </w:p>
    <w:p w14:paraId="63D68617" w14:textId="3EAAA1ED" w:rsidR="00006DB1" w:rsidRDefault="001C009C" w:rsidP="00006DB1">
      <w:pPr>
        <w:pStyle w:val="ListParagraph"/>
        <w:numPr>
          <w:ilvl w:val="0"/>
          <w:numId w:val="2"/>
        </w:numPr>
      </w:pPr>
      <w:hyperlink r:id="rId19" w:history="1">
        <w:r w:rsidR="00006DB1" w:rsidRPr="00F871D3">
          <w:rPr>
            <w:rStyle w:val="Hyperlink"/>
          </w:rPr>
          <w:t>Commentary on Nutrition and Hydration. Congregation for the Doctrine of the Faith</w:t>
        </w:r>
      </w:hyperlink>
      <w:r w:rsidR="00006DB1" w:rsidRPr="00F871D3">
        <w:t>, August 1, 2007</w:t>
      </w:r>
    </w:p>
    <w:p w14:paraId="3312E31B" w14:textId="47D299CA" w:rsidR="003D2D82" w:rsidRPr="006A3CDF" w:rsidRDefault="001C009C" w:rsidP="00006DB1">
      <w:pPr>
        <w:pStyle w:val="ListParagraph"/>
        <w:numPr>
          <w:ilvl w:val="0"/>
          <w:numId w:val="2"/>
        </w:numPr>
      </w:pPr>
      <w:hyperlink r:id="rId20" w:history="1">
        <w:r w:rsidR="003D2D82" w:rsidRPr="007C0DFE">
          <w:rPr>
            <w:rStyle w:val="Hyperlink"/>
          </w:rPr>
          <w:t>Respect for the Dignity of the Dying</w:t>
        </w:r>
      </w:hyperlink>
      <w:r w:rsidR="007C0DFE">
        <w:t>,</w:t>
      </w:r>
      <w:r w:rsidR="007C0DFE" w:rsidRPr="007C0DFE">
        <w:t xml:space="preserve"> Pontifical Academy for Life</w:t>
      </w:r>
      <w:r w:rsidR="007C0DFE">
        <w:t xml:space="preserve">, December 9, 2000 </w:t>
      </w:r>
    </w:p>
    <w:p w14:paraId="37E301EA" w14:textId="406D39BE" w:rsidR="00006DB1" w:rsidRPr="006A3CDF" w:rsidRDefault="00006DB1" w:rsidP="00006DB1">
      <w:pPr>
        <w:pStyle w:val="Heading3"/>
        <w:rPr>
          <w:rFonts w:eastAsia="Times New Roman"/>
        </w:rPr>
      </w:pPr>
      <w:r w:rsidRPr="00C9107F">
        <w:rPr>
          <w:rFonts w:eastAsia="Times New Roman"/>
        </w:rPr>
        <w:t>United S</w:t>
      </w:r>
      <w:r w:rsidR="00482889">
        <w:rPr>
          <w:rFonts w:eastAsia="Times New Roman"/>
        </w:rPr>
        <w:t>T</w:t>
      </w:r>
      <w:r w:rsidRPr="00C9107F">
        <w:rPr>
          <w:rFonts w:eastAsia="Times New Roman"/>
        </w:rPr>
        <w:t>ates Conference of Catholic Bishops</w:t>
      </w:r>
    </w:p>
    <w:p w14:paraId="1AF609D6" w14:textId="3AFFC49A" w:rsidR="005C2FC8" w:rsidRPr="005C2FC8" w:rsidRDefault="001C009C" w:rsidP="00006DB1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21" w:history="1">
        <w:r w:rsidR="005C2FC8" w:rsidRPr="007C0DFE">
          <w:rPr>
            <w:rStyle w:val="Hyperlink"/>
          </w:rPr>
          <w:t>Caring for Loved Ones at Life’s End</w:t>
        </w:r>
      </w:hyperlink>
      <w:r w:rsidR="005C2FC8">
        <w:rPr>
          <w:rStyle w:val="Hyperlink"/>
          <w:color w:val="auto"/>
          <w:u w:val="none"/>
        </w:rPr>
        <w:t xml:space="preserve">, USCCB 2016, </w:t>
      </w:r>
      <w:hyperlink r:id="rId22" w:history="1">
        <w:r w:rsidR="005C2FC8" w:rsidRPr="007C0DFE">
          <w:rPr>
            <w:rStyle w:val="Hyperlink"/>
          </w:rPr>
          <w:t>Text version</w:t>
        </w:r>
      </w:hyperlink>
      <w:r w:rsidR="005C2FC8">
        <w:rPr>
          <w:rStyle w:val="Hyperlink"/>
          <w:color w:val="auto"/>
          <w:u w:val="none"/>
        </w:rPr>
        <w:t xml:space="preserve">, </w:t>
      </w:r>
      <w:hyperlink r:id="rId23" w:history="1">
        <w:r w:rsidR="005C2FC8" w:rsidRPr="005C2FC8">
          <w:rPr>
            <w:rStyle w:val="Hyperlink"/>
          </w:rPr>
          <w:t>PDF version</w:t>
        </w:r>
      </w:hyperlink>
      <w:r w:rsidR="003D2D82">
        <w:rPr>
          <w:rStyle w:val="Hyperlink"/>
          <w:color w:val="auto"/>
          <w:u w:val="none"/>
        </w:rPr>
        <w:t xml:space="preserve">, </w:t>
      </w:r>
      <w:r w:rsidR="007C0DFE">
        <w:rPr>
          <w:rStyle w:val="Hyperlink"/>
          <w:color w:val="auto"/>
          <w:u w:val="none"/>
        </w:rPr>
        <w:t xml:space="preserve">to </w:t>
      </w:r>
      <w:hyperlink r:id="rId24" w:history="1">
        <w:r w:rsidR="003D2D82" w:rsidRPr="003D2D82">
          <w:rPr>
            <w:rStyle w:val="Hyperlink"/>
          </w:rPr>
          <w:t xml:space="preserve">Order print copy </w:t>
        </w:r>
      </w:hyperlink>
      <w:r w:rsidR="005C2FC8">
        <w:rPr>
          <w:rStyle w:val="Hyperlink"/>
          <w:color w:val="auto"/>
          <w:u w:val="none"/>
        </w:rPr>
        <w:t xml:space="preserve"> </w:t>
      </w:r>
    </w:p>
    <w:p w14:paraId="1ACD3485" w14:textId="60D65E8C" w:rsidR="00006DB1" w:rsidRDefault="001C009C" w:rsidP="00006DB1">
      <w:pPr>
        <w:pStyle w:val="ListParagraph"/>
        <w:numPr>
          <w:ilvl w:val="0"/>
          <w:numId w:val="3"/>
        </w:numPr>
      </w:pPr>
      <w:hyperlink r:id="rId25" w:history="1">
        <w:r w:rsidR="00006DB1" w:rsidRPr="006A3CDF">
          <w:rPr>
            <w:rStyle w:val="Hyperlink"/>
          </w:rPr>
          <w:t>To Live Each Day with Dignity:</w:t>
        </w:r>
      </w:hyperlink>
      <w:r w:rsidR="00006DB1" w:rsidRPr="006A3CDF">
        <w:t xml:space="preserve"> A Statement on Assisted Suicide, June 16, 2011. (This document contains hyperlinks to other resources.)</w:t>
      </w:r>
    </w:p>
    <w:p w14:paraId="3A14585C" w14:textId="6549B4DB" w:rsidR="00810D83" w:rsidRPr="006A3CDF" w:rsidRDefault="00810D83" w:rsidP="00810D83">
      <w:pPr>
        <w:pStyle w:val="ListParagraph"/>
        <w:numPr>
          <w:ilvl w:val="0"/>
          <w:numId w:val="3"/>
        </w:numPr>
      </w:pPr>
      <w:r>
        <w:t xml:space="preserve"> </w:t>
      </w:r>
      <w:hyperlink r:id="rId26" w:history="1">
        <w:r w:rsidRPr="00F871D3">
          <w:rPr>
            <w:rStyle w:val="Hyperlink"/>
          </w:rPr>
          <w:t>John Paul II: Dying With Dignity</w:t>
        </w:r>
      </w:hyperlink>
      <w:r>
        <w:rPr>
          <w:rStyle w:val="Hyperlink"/>
        </w:rPr>
        <w:t xml:space="preserve"> </w:t>
      </w:r>
      <w:r w:rsidRPr="00F871D3">
        <w:t xml:space="preserve"> </w:t>
      </w:r>
      <w:r w:rsidRPr="00810D83">
        <w:t>(USCCB article by Rev. J Daniel Mindling, OFM</w:t>
      </w:r>
      <w:r>
        <w:t>,</w:t>
      </w:r>
      <w:r w:rsidRPr="00810D83">
        <w:t xml:space="preserve"> </w:t>
      </w:r>
      <w:proofErr w:type="gramStart"/>
      <w:r w:rsidRPr="00810D83">
        <w:t>Cap</w:t>
      </w:r>
      <w:proofErr w:type="gramEnd"/>
      <w:r>
        <w:t>.</w:t>
      </w:r>
      <w:r w:rsidRPr="00810D83">
        <w:t>)</w:t>
      </w:r>
    </w:p>
    <w:p w14:paraId="4D6482DF" w14:textId="77777777" w:rsidR="00006DB1" w:rsidRPr="006A3CDF" w:rsidRDefault="001C009C" w:rsidP="00006DB1">
      <w:pPr>
        <w:pStyle w:val="ListParagraph"/>
        <w:numPr>
          <w:ilvl w:val="0"/>
          <w:numId w:val="3"/>
        </w:numPr>
      </w:pPr>
      <w:hyperlink r:id="rId27" w:history="1">
        <w:r w:rsidR="00006DB1" w:rsidRPr="006A3CDF">
          <w:rPr>
            <w:rStyle w:val="Hyperlink"/>
          </w:rPr>
          <w:t>Nutrition and Hydration: Moral and Pastoral Reflections </w:t>
        </w:r>
      </w:hyperlink>
      <w:r w:rsidR="00006DB1" w:rsidRPr="006A3CDF">
        <w:t xml:space="preserve"> United States Bishops Prolife Committee (1993) </w:t>
      </w:r>
    </w:p>
    <w:p w14:paraId="23FD7377" w14:textId="77777777" w:rsidR="00006DB1" w:rsidRPr="006A3CDF" w:rsidRDefault="001C009C" w:rsidP="00006DB1">
      <w:pPr>
        <w:pStyle w:val="ListParagraph"/>
        <w:numPr>
          <w:ilvl w:val="0"/>
          <w:numId w:val="3"/>
        </w:numPr>
      </w:pPr>
      <w:hyperlink r:id="rId28" w:history="1">
        <w:r w:rsidR="00006DB1" w:rsidRPr="006A3CDF">
          <w:rPr>
            <w:rStyle w:val="Hyperlink"/>
          </w:rPr>
          <w:t>Statement on Euthanasia</w:t>
        </w:r>
      </w:hyperlink>
      <w:r w:rsidR="00006DB1" w:rsidRPr="006A3CDF">
        <w:t>, USCCB, Administrative Committee, September 12, 1991</w:t>
      </w:r>
    </w:p>
    <w:p w14:paraId="4D435686" w14:textId="77777777" w:rsidR="00006DB1" w:rsidRPr="006A3CDF" w:rsidRDefault="001C009C" w:rsidP="00006DB1">
      <w:pPr>
        <w:pStyle w:val="ListParagraph"/>
        <w:numPr>
          <w:ilvl w:val="0"/>
          <w:numId w:val="3"/>
        </w:numPr>
      </w:pPr>
      <w:hyperlink r:id="rId29" w:tgtFrame="_blank" w:history="1">
        <w:r w:rsidR="00006DB1" w:rsidRPr="006A3CDF">
          <w:rPr>
            <w:rStyle w:val="Hyperlink"/>
          </w:rPr>
          <w:t>Statement on Uniform Rights of the Terminally Ill Act</w:t>
        </w:r>
      </w:hyperlink>
      <w:r w:rsidR="00006DB1" w:rsidRPr="006A3CDF">
        <w:t>, NCCB, 1986 </w:t>
      </w:r>
    </w:p>
    <w:p w14:paraId="2B5B38A9" w14:textId="77777777" w:rsidR="00006DB1" w:rsidRPr="006A3CDF" w:rsidRDefault="00006DB1" w:rsidP="00006DB1">
      <w:pPr>
        <w:pStyle w:val="ListParagraph"/>
        <w:numPr>
          <w:ilvl w:val="0"/>
          <w:numId w:val="3"/>
        </w:numPr>
        <w:rPr>
          <w:rStyle w:val="Hyperlink"/>
        </w:rPr>
      </w:pPr>
      <w:r w:rsidRPr="006A3CDF">
        <w:fldChar w:fldCharType="begin"/>
      </w:r>
      <w:r w:rsidRPr="006A3CDF">
        <w:instrText xml:space="preserve"> HYPERLINK "http://www.usccb.org/issues-and-action/human-life-and-dignity/end-of-life/euthanasia/upload/guidelines-on-life-sustaining-treatment.pdf" </w:instrText>
      </w:r>
      <w:r w:rsidRPr="006A3CDF">
        <w:fldChar w:fldCharType="separate"/>
      </w:r>
      <w:r w:rsidRPr="006A3CDF">
        <w:rPr>
          <w:rStyle w:val="Hyperlink"/>
        </w:rPr>
        <w:t>Guidelines for Legislation on Life-Sustaining Treatment, NCCB, 1984</w:t>
      </w:r>
    </w:p>
    <w:p w14:paraId="65996709" w14:textId="77777777" w:rsidR="00006DB1" w:rsidRPr="006A3CDF" w:rsidRDefault="00006DB1" w:rsidP="00006DB1">
      <w:pPr>
        <w:pStyle w:val="Heading3"/>
        <w:rPr>
          <w:rFonts w:ascii="Georgia" w:eastAsia="Times New Roman" w:hAnsi="Georgia" w:cs="Times New Roman"/>
          <w:bdr w:val="none" w:sz="0" w:space="0" w:color="auto" w:frame="1"/>
        </w:rPr>
      </w:pPr>
      <w:r w:rsidRPr="006A3CDF">
        <w:fldChar w:fldCharType="end"/>
      </w:r>
      <w:r w:rsidRPr="00C9107F">
        <w:rPr>
          <w:rFonts w:eastAsia="Times New Roman"/>
          <w:bdr w:val="none" w:sz="0" w:space="0" w:color="auto" w:frame="1"/>
        </w:rPr>
        <w:t>Catechesis</w:t>
      </w:r>
    </w:p>
    <w:p w14:paraId="4912B496" w14:textId="77777777" w:rsidR="00006DB1" w:rsidRPr="006A3CDF" w:rsidRDefault="00006DB1" w:rsidP="00006DB1">
      <w:pPr>
        <w:pStyle w:val="ListParagraph"/>
        <w:numPr>
          <w:ilvl w:val="0"/>
          <w:numId w:val="4"/>
        </w:numPr>
      </w:pPr>
      <w:r w:rsidRPr="006A3CDF">
        <w:t>The Catechism of the Catholic Church (#</w:t>
      </w:r>
      <w:hyperlink r:id="rId30" w:anchor="2276" w:history="1">
        <w:r w:rsidRPr="006A3CDF">
          <w:rPr>
            <w:rStyle w:val="Hyperlink"/>
          </w:rPr>
          <w:t>2276</w:t>
        </w:r>
      </w:hyperlink>
      <w:r w:rsidRPr="006A3CDF">
        <w:t>-2279,</w:t>
      </w:r>
      <w:hyperlink r:id="rId31" w:anchor="2289" w:history="1">
        <w:r w:rsidRPr="006A3CDF">
          <w:rPr>
            <w:rStyle w:val="Hyperlink"/>
          </w:rPr>
          <w:t xml:space="preserve"> 2289</w:t>
        </w:r>
      </w:hyperlink>
      <w:r w:rsidRPr="006A3CDF">
        <w:t xml:space="preserve">, </w:t>
      </w:r>
      <w:hyperlink r:id="rId32" w:anchor="2296" w:history="1">
        <w:r w:rsidRPr="006A3CDF">
          <w:rPr>
            <w:rStyle w:val="Hyperlink"/>
          </w:rPr>
          <w:t>2296</w:t>
        </w:r>
      </w:hyperlink>
      <w:r w:rsidRPr="006A3CDF">
        <w:t>,</w:t>
      </w:r>
      <w:hyperlink r:id="rId33" w:anchor="2299" w:history="1">
        <w:r w:rsidRPr="006A3CDF">
          <w:rPr>
            <w:rStyle w:val="Hyperlink"/>
          </w:rPr>
          <w:t xml:space="preserve"> 2299</w:t>
        </w:r>
      </w:hyperlink>
      <w:r w:rsidRPr="006A3CDF">
        <w:t xml:space="preserve">) </w:t>
      </w:r>
    </w:p>
    <w:p w14:paraId="6DA6C30B" w14:textId="77777777" w:rsidR="00006DB1" w:rsidRPr="006A3CDF" w:rsidRDefault="00006DB1" w:rsidP="00006DB1">
      <w:pPr>
        <w:pStyle w:val="Heading2"/>
      </w:pPr>
      <w:r w:rsidRPr="006A3CDF">
        <w:t>State Catholic Conferences</w:t>
      </w:r>
    </w:p>
    <w:p w14:paraId="4D922F0D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34" w:history="1">
        <w:r w:rsidR="00006DB1" w:rsidRPr="006A3CDF">
          <w:rPr>
            <w:rStyle w:val="Hyperlink"/>
          </w:rPr>
          <w:t>Comfort and Consolation: Care of the Sick and Dying</w:t>
        </w:r>
      </w:hyperlink>
      <w:r w:rsidR="00006DB1" w:rsidRPr="006A3CDF">
        <w:t xml:space="preserve">, A Pastoral Letter from the Catholic Bishops of </w:t>
      </w:r>
      <w:r w:rsidR="00006DB1" w:rsidRPr="00A65D34">
        <w:t>Maryland</w:t>
      </w:r>
      <w:r w:rsidR="00006DB1" w:rsidRPr="006A3CDF">
        <w:t>, 2007</w:t>
      </w:r>
    </w:p>
    <w:p w14:paraId="7C23EA20" w14:textId="77777777" w:rsidR="00006DB1" w:rsidRPr="006A3CDF" w:rsidRDefault="001C009C" w:rsidP="00006DB1">
      <w:pPr>
        <w:pStyle w:val="ListParagraph"/>
        <w:numPr>
          <w:ilvl w:val="1"/>
          <w:numId w:val="4"/>
        </w:numPr>
      </w:pPr>
      <w:hyperlink r:id="rId35" w:history="1">
        <w:r w:rsidR="00006DB1" w:rsidRPr="006A3CDF">
          <w:rPr>
            <w:rStyle w:val="Hyperlink"/>
          </w:rPr>
          <w:t xml:space="preserve">Questions to Consider: Now and at the Hour of Our Death </w:t>
        </w:r>
      </w:hyperlink>
      <w:r w:rsidR="00006DB1" w:rsidRPr="006A3CDF">
        <w:t>(Supplement)</w:t>
      </w:r>
    </w:p>
    <w:p w14:paraId="08D9B6C1" w14:textId="77777777" w:rsidR="00006DB1" w:rsidRPr="006A3CDF" w:rsidRDefault="001C009C" w:rsidP="00006DB1">
      <w:pPr>
        <w:pStyle w:val="ListParagraph"/>
        <w:numPr>
          <w:ilvl w:val="1"/>
          <w:numId w:val="4"/>
        </w:numPr>
      </w:pPr>
      <w:hyperlink r:id="rId36" w:history="1">
        <w:r w:rsidR="00006DB1" w:rsidRPr="006A3CDF">
          <w:rPr>
            <w:rStyle w:val="Hyperlink"/>
          </w:rPr>
          <w:t>Healthcare Directives: A Catholic Perspective</w:t>
        </w:r>
      </w:hyperlink>
      <w:r w:rsidR="00006DB1" w:rsidRPr="006A3CDF">
        <w:t xml:space="preserve"> (Supplement)</w:t>
      </w:r>
    </w:p>
    <w:p w14:paraId="2344B799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37" w:history="1">
        <w:r w:rsidR="00006DB1" w:rsidRPr="00434947">
          <w:rPr>
            <w:rStyle w:val="Hyperlink"/>
          </w:rPr>
          <w:t>Encouraging End of Life Conversations</w:t>
        </w:r>
      </w:hyperlink>
      <w:r w:rsidR="00006DB1" w:rsidRPr="006A3CDF">
        <w:t xml:space="preserve">, Catholic Conference of </w:t>
      </w:r>
      <w:r w:rsidR="00006DB1" w:rsidRPr="00A65D34">
        <w:t>Illinois</w:t>
      </w:r>
      <w:r w:rsidR="00006DB1" w:rsidRPr="006A3CDF">
        <w:t xml:space="preserve"> (</w:t>
      </w:r>
      <w:r w:rsidR="00006DB1">
        <w:t>Fall 2016</w:t>
      </w:r>
      <w:r w:rsidR="00006DB1" w:rsidRPr="006A3CDF">
        <w:t xml:space="preserve">) </w:t>
      </w:r>
    </w:p>
    <w:p w14:paraId="1E4425E0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38" w:history="1">
        <w:r w:rsidR="00006DB1" w:rsidRPr="006A3CDF">
          <w:rPr>
            <w:rStyle w:val="Hyperlink"/>
          </w:rPr>
          <w:t>A Catholic Introduction to End of Life Planning</w:t>
        </w:r>
      </w:hyperlink>
      <w:r w:rsidR="00006DB1" w:rsidRPr="006A3CDF">
        <w:t xml:space="preserve">, </w:t>
      </w:r>
      <w:r w:rsidR="00006DB1" w:rsidRPr="00A65D34">
        <w:t>Florida</w:t>
      </w:r>
      <w:r w:rsidR="00006DB1" w:rsidRPr="006A3CDF">
        <w:t xml:space="preserve"> Catholic Conference/Florida Conference of Catholic Bishops, October 2015</w:t>
      </w:r>
    </w:p>
    <w:p w14:paraId="376DCC2E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39" w:history="1">
        <w:r w:rsidR="00006DB1" w:rsidRPr="006A3CDF">
          <w:rPr>
            <w:rStyle w:val="Hyperlink"/>
          </w:rPr>
          <w:t>Issues in the Care of the Dying,</w:t>
        </w:r>
      </w:hyperlink>
      <w:r w:rsidR="00006DB1" w:rsidRPr="006A3CDF">
        <w:t xml:space="preserve"> Florida Conference of Catholic Bishops, January 23, 2007</w:t>
      </w:r>
    </w:p>
    <w:p w14:paraId="0A3ED755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40" w:history="1">
        <w:r w:rsidR="00006DB1" w:rsidRPr="006A3CDF">
          <w:rPr>
            <w:rStyle w:val="Hyperlink"/>
          </w:rPr>
          <w:t>Approaching Death: The Moral Choices</w:t>
        </w:r>
      </w:hyperlink>
      <w:r w:rsidR="00006DB1" w:rsidRPr="006A3CDF">
        <w:t xml:space="preserve">, A Statement from the Catholic Bishops of </w:t>
      </w:r>
      <w:r w:rsidR="00006DB1" w:rsidRPr="00A65D34">
        <w:t>Louisiana</w:t>
      </w:r>
      <w:r w:rsidR="00006DB1" w:rsidRPr="006A3CDF">
        <w:t>, updated 2012</w:t>
      </w:r>
    </w:p>
    <w:p w14:paraId="27D78A75" w14:textId="77777777" w:rsidR="00006DB1" w:rsidRPr="006A3CDF" w:rsidRDefault="001C009C" w:rsidP="00006DB1">
      <w:pPr>
        <w:pStyle w:val="ListParagraph"/>
        <w:numPr>
          <w:ilvl w:val="0"/>
          <w:numId w:val="4"/>
        </w:numPr>
      </w:pPr>
      <w:hyperlink r:id="rId41" w:history="1">
        <w:r w:rsidR="00006DB1" w:rsidRPr="006A3CDF">
          <w:rPr>
            <w:rStyle w:val="Hyperlink"/>
          </w:rPr>
          <w:t>Now and at the Hour of Our Death</w:t>
        </w:r>
      </w:hyperlink>
      <w:r w:rsidR="00006DB1" w:rsidRPr="006A3CDF">
        <w:t xml:space="preserve">: A Pastoral Letter from the Roman Catholic Bishops of </w:t>
      </w:r>
      <w:r w:rsidR="00006DB1" w:rsidRPr="00A65D34">
        <w:t>Wisconsin</w:t>
      </w:r>
      <w:r w:rsidR="00006DB1" w:rsidRPr="006A3CDF">
        <w:t xml:space="preserve"> on End of Life Decisions, Revised March 2006</w:t>
      </w:r>
    </w:p>
    <w:p w14:paraId="12E77549" w14:textId="32B7C983" w:rsidR="00006DB1" w:rsidRPr="006A3CDF" w:rsidRDefault="00006DB1" w:rsidP="00006DB1">
      <w:pPr>
        <w:pStyle w:val="Heading2"/>
      </w:pPr>
      <w:r w:rsidRPr="006A3CDF">
        <w:t>General Catholic Resources</w:t>
      </w:r>
    </w:p>
    <w:p w14:paraId="613DF2E7" w14:textId="017ED68D" w:rsidR="00D26F6E" w:rsidRDefault="001C009C" w:rsidP="00D26F6E">
      <w:pPr>
        <w:pStyle w:val="ListParagraph"/>
        <w:numPr>
          <w:ilvl w:val="0"/>
          <w:numId w:val="5"/>
        </w:numPr>
        <w:rPr>
          <w:rStyle w:val="Hyperlink"/>
        </w:rPr>
      </w:pPr>
      <w:hyperlink r:id="rId42" w:history="1">
        <w:r w:rsidR="00006DB1" w:rsidRPr="006A3CDF">
          <w:rPr>
            <w:rStyle w:val="Hyperlink"/>
          </w:rPr>
          <w:t>Now and at the Hour of Our Death: Catholic Guidance for End-of-Life Decision Making</w:t>
        </w:r>
      </w:hyperlink>
      <w:r w:rsidR="00A65D34">
        <w:rPr>
          <w:rStyle w:val="Hyperlink"/>
        </w:rPr>
        <w:t xml:space="preserve"> (</w:t>
      </w:r>
      <w:r w:rsidR="00810D83">
        <w:rPr>
          <w:rStyle w:val="Hyperlink"/>
        </w:rPr>
        <w:t xml:space="preserve">State </w:t>
      </w:r>
      <w:r w:rsidR="00A65D34">
        <w:rPr>
          <w:rStyle w:val="Hyperlink"/>
        </w:rPr>
        <w:t>by state)</w:t>
      </w:r>
    </w:p>
    <w:p w14:paraId="27DCA011" w14:textId="55C34911" w:rsidR="00A65D34" w:rsidRDefault="001C009C" w:rsidP="00A65D34">
      <w:pPr>
        <w:pStyle w:val="ListParagraph"/>
        <w:numPr>
          <w:ilvl w:val="1"/>
          <w:numId w:val="5"/>
        </w:numPr>
        <w:rPr>
          <w:rStyle w:val="Hyperlink"/>
        </w:rPr>
      </w:pPr>
      <w:hyperlink r:id="rId43" w:history="1">
        <w:r w:rsidR="00A65D34" w:rsidRPr="00A65D34">
          <w:rPr>
            <w:rStyle w:val="Hyperlink"/>
          </w:rPr>
          <w:t>Kansas</w:t>
        </w:r>
      </w:hyperlink>
    </w:p>
    <w:p w14:paraId="5079EE61" w14:textId="2D4ECA50" w:rsidR="00A65D34" w:rsidRDefault="001C009C" w:rsidP="00A65D34">
      <w:pPr>
        <w:pStyle w:val="ListParagraph"/>
        <w:numPr>
          <w:ilvl w:val="1"/>
          <w:numId w:val="5"/>
        </w:numPr>
        <w:rPr>
          <w:rStyle w:val="Hyperlink"/>
        </w:rPr>
      </w:pPr>
      <w:hyperlink r:id="rId44" w:history="1">
        <w:r w:rsidR="00A65D34" w:rsidRPr="00A65D34">
          <w:rPr>
            <w:rStyle w:val="Hyperlink"/>
          </w:rPr>
          <w:t>Missouri</w:t>
        </w:r>
      </w:hyperlink>
    </w:p>
    <w:p w14:paraId="42E4C543" w14:textId="15D45494" w:rsidR="00B20461" w:rsidRPr="00646EB1" w:rsidRDefault="00B20461" w:rsidP="00B20461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 w:rsidRPr="00646EB1">
        <w:rPr>
          <w:rStyle w:val="Hyperlink"/>
          <w:color w:val="auto"/>
          <w:u w:val="none"/>
        </w:rPr>
        <w:t>Archdiocese of Kansas</w:t>
      </w:r>
      <w:r w:rsidR="00646EB1">
        <w:rPr>
          <w:rStyle w:val="Hyperlink"/>
          <w:color w:val="auto"/>
          <w:u w:val="none"/>
        </w:rPr>
        <w:t xml:space="preserve"> City in KS</w:t>
      </w:r>
      <w:r w:rsidR="005A411F" w:rsidRPr="00646EB1">
        <w:rPr>
          <w:rStyle w:val="Hyperlink"/>
          <w:color w:val="auto"/>
          <w:u w:val="none"/>
        </w:rPr>
        <w:t xml:space="preserve"> -</w:t>
      </w:r>
      <w:r w:rsidRPr="00646EB1">
        <w:rPr>
          <w:rStyle w:val="Hyperlink"/>
          <w:color w:val="auto"/>
          <w:u w:val="none"/>
        </w:rPr>
        <w:t xml:space="preserve"> </w:t>
      </w:r>
      <w:r w:rsidR="005A411F" w:rsidRPr="00646EB1">
        <w:rPr>
          <w:color w:val="1F497D"/>
        </w:rPr>
        <w:t>Catholic Guide for Establishing Advance Directives</w:t>
      </w:r>
      <w:r w:rsidR="005A411F" w:rsidRPr="00646EB1">
        <w:rPr>
          <w:rStyle w:val="Hyperlink"/>
          <w:color w:val="auto"/>
          <w:u w:val="none"/>
        </w:rPr>
        <w:t xml:space="preserve"> </w:t>
      </w:r>
      <w:r w:rsidRPr="00646EB1">
        <w:rPr>
          <w:rStyle w:val="Hyperlink"/>
          <w:color w:val="auto"/>
          <w:u w:val="none"/>
        </w:rPr>
        <w:t>(pending</w:t>
      </w:r>
      <w:r w:rsidR="00646EB1" w:rsidRPr="00646EB1">
        <w:rPr>
          <w:rStyle w:val="Hyperlink"/>
          <w:color w:val="auto"/>
          <w:u w:val="none"/>
        </w:rPr>
        <w:t xml:space="preserve"> release</w:t>
      </w:r>
      <w:r w:rsidRPr="00646EB1">
        <w:rPr>
          <w:rStyle w:val="Hyperlink"/>
          <w:color w:val="auto"/>
          <w:u w:val="none"/>
        </w:rPr>
        <w:t>)</w:t>
      </w:r>
    </w:p>
    <w:p w14:paraId="41B978EA" w14:textId="34AAD824" w:rsidR="00472C77" w:rsidRPr="00585999" w:rsidRDefault="001C009C" w:rsidP="00006DB1">
      <w:pPr>
        <w:pStyle w:val="ListParagraph"/>
        <w:numPr>
          <w:ilvl w:val="0"/>
          <w:numId w:val="5"/>
        </w:numPr>
        <w:spacing w:before="0" w:after="0" w:line="240" w:lineRule="auto"/>
      </w:pPr>
      <w:hyperlink r:id="rId45" w:history="1">
        <w:r w:rsidR="00472C77" w:rsidRPr="00585999">
          <w:rPr>
            <w:rStyle w:val="Hyperlink"/>
          </w:rPr>
          <w:t xml:space="preserve">New Charter for Health Care Workers (2017) </w:t>
        </w:r>
      </w:hyperlink>
      <w:r w:rsidR="00585999">
        <w:t xml:space="preserve"> </w:t>
      </w:r>
      <w:r w:rsidR="00585999" w:rsidRPr="00585999">
        <w:t xml:space="preserve">Free </w:t>
      </w:r>
      <w:r w:rsidR="00C404B9" w:rsidRPr="00585999">
        <w:t xml:space="preserve">Online access/Download </w:t>
      </w:r>
      <w:r w:rsidR="00585999" w:rsidRPr="00585999">
        <w:t>(</w:t>
      </w:r>
      <w:r w:rsidR="00C404B9" w:rsidRPr="00585999">
        <w:t>paywall</w:t>
      </w:r>
      <w:r w:rsidR="00585999" w:rsidRPr="00585999">
        <w:t>)</w:t>
      </w:r>
    </w:p>
    <w:p w14:paraId="7EC0495C" w14:textId="3EB39ED5" w:rsidR="00701FB5" w:rsidRDefault="001C009C" w:rsidP="00701FB5">
      <w:pPr>
        <w:pStyle w:val="ListParagraph"/>
        <w:numPr>
          <w:ilvl w:val="0"/>
          <w:numId w:val="5"/>
        </w:numPr>
        <w:spacing w:before="0" w:after="0" w:line="240" w:lineRule="auto"/>
      </w:pPr>
      <w:hyperlink r:id="rId46" w:history="1">
        <w:r w:rsidR="00C404B9" w:rsidRPr="00585999">
          <w:rPr>
            <w:rStyle w:val="Hyperlink"/>
          </w:rPr>
          <w:t>New Charter for Health Care Workers (Slide Deck, Prof. Antonia Spagnola</w:t>
        </w:r>
      </w:hyperlink>
      <w:r w:rsidR="00C404B9">
        <w:t xml:space="preserve"> (Dicastery for Promoting Integral Human Development, </w:t>
      </w:r>
      <w:r w:rsidR="00C404B9" w:rsidRPr="00C404B9">
        <w:rPr>
          <w:i/>
        </w:rPr>
        <w:t>Holy See</w:t>
      </w:r>
      <w:r w:rsidR="00C404B9">
        <w:rPr>
          <w:i/>
        </w:rPr>
        <w:t xml:space="preserve">, </w:t>
      </w:r>
      <w:r w:rsidR="00C404B9" w:rsidRPr="00585999">
        <w:rPr>
          <w:b/>
        </w:rPr>
        <w:t>MaterCare Int’l Conference</w:t>
      </w:r>
      <w:r w:rsidR="00C404B9">
        <w:rPr>
          <w:i/>
        </w:rPr>
        <w:t xml:space="preserve">, 2017) </w:t>
      </w:r>
    </w:p>
    <w:p w14:paraId="1A6AD4A1" w14:textId="3E2CCA5F" w:rsidR="002B6F05" w:rsidRPr="00472C77" w:rsidRDefault="001C009C" w:rsidP="002B6F05">
      <w:pPr>
        <w:pStyle w:val="ListParagraph"/>
        <w:numPr>
          <w:ilvl w:val="0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47" w:history="1">
        <w:r w:rsidR="00ED4512" w:rsidRPr="00ED4512">
          <w:rPr>
            <w:rStyle w:val="Hyperlink"/>
          </w:rPr>
          <w:t>Supportive Care Coalition</w:t>
        </w:r>
      </w:hyperlink>
    </w:p>
    <w:p w14:paraId="5ED7FC21" w14:textId="5732C26F" w:rsidR="00472C77" w:rsidRPr="00472C77" w:rsidRDefault="001C009C" w:rsidP="00472C77">
      <w:pPr>
        <w:pStyle w:val="ListParagraph"/>
        <w:numPr>
          <w:ilvl w:val="0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48" w:history="1">
        <w:r w:rsidR="00A65D34" w:rsidRPr="00A65D34">
          <w:rPr>
            <w:rStyle w:val="Hyperlink"/>
          </w:rPr>
          <w:t>Joint Declaration on End of Life and Palliative Care (Methodist/Catholic)</w:t>
        </w:r>
      </w:hyperlink>
      <w:r w:rsidR="00701FB5">
        <w:rPr>
          <w:rStyle w:val="Hyperlink"/>
        </w:rPr>
        <w:t xml:space="preserve"> 2018</w:t>
      </w:r>
    </w:p>
    <w:p w14:paraId="7FBC8023" w14:textId="5E6A52FF" w:rsidR="00D26F6E" w:rsidRDefault="001C009C" w:rsidP="00D26F6E">
      <w:pPr>
        <w:pStyle w:val="ListParagraph"/>
        <w:numPr>
          <w:ilvl w:val="0"/>
          <w:numId w:val="5"/>
        </w:numPr>
        <w:spacing w:before="0" w:after="0" w:line="240" w:lineRule="auto"/>
      </w:pPr>
      <w:hyperlink r:id="rId49" w:history="1">
        <w:r w:rsidR="00D26F6E" w:rsidRPr="00D26F6E">
          <w:rPr>
            <w:rStyle w:val="Hyperlink"/>
          </w:rPr>
          <w:t>Pathways to Convergence</w:t>
        </w:r>
      </w:hyperlink>
    </w:p>
    <w:p w14:paraId="41C6C0A0" w14:textId="21CC8FC5" w:rsidR="00D26F6E" w:rsidRDefault="001C009C" w:rsidP="00D26F6E">
      <w:pPr>
        <w:pStyle w:val="ListParagraph"/>
        <w:numPr>
          <w:ilvl w:val="1"/>
          <w:numId w:val="5"/>
        </w:numPr>
        <w:spacing w:before="0" w:after="0" w:line="240" w:lineRule="auto"/>
      </w:pPr>
      <w:hyperlink r:id="rId50" w:history="1">
        <w:r w:rsidR="00D26F6E" w:rsidRPr="00D26F6E">
          <w:rPr>
            <w:rStyle w:val="Hyperlink"/>
          </w:rPr>
          <w:t>Catholic Health Association Health Progress</w:t>
        </w:r>
      </w:hyperlink>
    </w:p>
    <w:p w14:paraId="42A692A0" w14:textId="3BF3013D" w:rsidR="00CE11D1" w:rsidRPr="00472C77" w:rsidRDefault="001C009C" w:rsidP="00D26F6E">
      <w:pPr>
        <w:pStyle w:val="ListParagraph"/>
        <w:numPr>
          <w:ilvl w:val="1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51" w:history="1">
        <w:r w:rsidR="00D26F6E" w:rsidRPr="00D26F6E">
          <w:rPr>
            <w:rStyle w:val="Hyperlink"/>
          </w:rPr>
          <w:t>National Catholic Bioethics Quarterly Verbatim (paywall)</w:t>
        </w:r>
      </w:hyperlink>
    </w:p>
    <w:p w14:paraId="6D833963" w14:textId="4C643932" w:rsidR="00472C77" w:rsidRDefault="001C009C" w:rsidP="00472C77">
      <w:pPr>
        <w:pStyle w:val="ListParagraph"/>
        <w:numPr>
          <w:ilvl w:val="0"/>
          <w:numId w:val="5"/>
        </w:numPr>
        <w:spacing w:before="0" w:after="0" w:line="240" w:lineRule="auto"/>
      </w:pPr>
      <w:hyperlink r:id="rId52" w:history="1">
        <w:r w:rsidR="002B6F05" w:rsidRPr="002B6F05">
          <w:rPr>
            <w:rStyle w:val="Hyperlink"/>
          </w:rPr>
          <w:t>The Alliance of Catholic Health Care - California Whole Person Care Initiative</w:t>
        </w:r>
      </w:hyperlink>
    </w:p>
    <w:p w14:paraId="478771E0" w14:textId="185CB0E8" w:rsidR="002B6F05" w:rsidRDefault="001C009C" w:rsidP="002B6F05">
      <w:pPr>
        <w:pStyle w:val="ListParagraph"/>
        <w:numPr>
          <w:ilvl w:val="1"/>
          <w:numId w:val="5"/>
        </w:numPr>
        <w:spacing w:before="0" w:after="0" w:line="240" w:lineRule="auto"/>
      </w:pPr>
      <w:hyperlink r:id="rId53" w:history="1">
        <w:r w:rsidR="002B6F05" w:rsidRPr="002B6F05">
          <w:rPr>
            <w:rStyle w:val="Hyperlink"/>
          </w:rPr>
          <w:t>Introduction</w:t>
        </w:r>
      </w:hyperlink>
    </w:p>
    <w:p w14:paraId="36FB8009" w14:textId="6FD38ED3" w:rsidR="002B6F05" w:rsidRPr="00472C77" w:rsidRDefault="001C009C" w:rsidP="002B6F05">
      <w:pPr>
        <w:pStyle w:val="ListParagraph"/>
        <w:numPr>
          <w:ilvl w:val="1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54" w:history="1">
        <w:r w:rsidR="002B6F05" w:rsidRPr="002B6F05">
          <w:rPr>
            <w:rStyle w:val="Hyperlink"/>
          </w:rPr>
          <w:t>Overview Presentation</w:t>
        </w:r>
      </w:hyperlink>
    </w:p>
    <w:p w14:paraId="68098D30" w14:textId="5E103E0E" w:rsidR="0065260D" w:rsidRDefault="001C009C" w:rsidP="0065260D">
      <w:pPr>
        <w:pStyle w:val="ListParagraph"/>
        <w:numPr>
          <w:ilvl w:val="0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55" w:history="1">
        <w:r w:rsidR="0065260D" w:rsidRPr="0065260D">
          <w:rPr>
            <w:rStyle w:val="Hyperlink"/>
          </w:rPr>
          <w:t>A Study of Accompaniment at the End of Life</w:t>
        </w:r>
      </w:hyperlink>
      <w:r w:rsidR="00472C77">
        <w:rPr>
          <w:rFonts w:eastAsiaTheme="minorHAnsi"/>
          <w:sz w:val="22"/>
          <w:szCs w:val="22"/>
        </w:rPr>
        <w:t xml:space="preserve">, </w:t>
      </w:r>
      <w:r w:rsidR="00472C77" w:rsidRPr="00472C77">
        <w:rPr>
          <w:rStyle w:val="Hyperlink"/>
          <w:color w:val="auto"/>
          <w:u w:val="none"/>
        </w:rPr>
        <w:t xml:space="preserve">Reverend Michael G. Brungardt </w:t>
      </w:r>
      <w:r w:rsidR="00472C77">
        <w:rPr>
          <w:rStyle w:val="Hyperlink"/>
          <w:color w:val="auto"/>
          <w:u w:val="none"/>
        </w:rPr>
        <w:t>(paywall)</w:t>
      </w:r>
    </w:p>
    <w:p w14:paraId="0744E31B" w14:textId="276634D8" w:rsidR="001C009C" w:rsidRPr="001C009C" w:rsidRDefault="001C009C" w:rsidP="001C009C">
      <w:pPr>
        <w:pStyle w:val="ListParagraph"/>
        <w:numPr>
          <w:ilvl w:val="0"/>
          <w:numId w:val="5"/>
        </w:numPr>
        <w:spacing w:before="0" w:after="0" w:line="240" w:lineRule="auto"/>
        <w:rPr>
          <w:rStyle w:val="Hyperlink"/>
          <w:color w:val="auto"/>
          <w:u w:val="none"/>
        </w:rPr>
      </w:pPr>
      <w:hyperlink r:id="rId56" w:history="1">
        <w:r w:rsidRPr="001C009C">
          <w:rPr>
            <w:rStyle w:val="Hyperlink"/>
          </w:rPr>
          <w:t>Making Serious Medical Decisions</w:t>
        </w:r>
      </w:hyperlink>
      <w:bookmarkStart w:id="0" w:name="_GoBack"/>
      <w:bookmarkEnd w:id="0"/>
      <w:r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Dr. Gerard Brungardt</w:t>
      </w:r>
    </w:p>
    <w:p w14:paraId="5DE4EC28" w14:textId="77777777" w:rsidR="005C2FC8" w:rsidRDefault="005C2FC8" w:rsidP="005C2FC8">
      <w:pPr>
        <w:spacing w:after="0" w:line="240" w:lineRule="auto"/>
      </w:pPr>
    </w:p>
    <w:p w14:paraId="76BB3A18" w14:textId="143E48A8" w:rsidR="00701FB5" w:rsidRPr="006A3CDF" w:rsidRDefault="00701FB5" w:rsidP="00701FB5">
      <w:pPr>
        <w:pStyle w:val="Heading2"/>
      </w:pPr>
      <w:r>
        <w:t>Advance CAre Planning REsources (Secular) - Referenced by FAculty</w:t>
      </w:r>
    </w:p>
    <w:p w14:paraId="63CB6ABB" w14:textId="2FD22DA8" w:rsidR="00701FB5" w:rsidRDefault="00701FB5" w:rsidP="005C2FC8">
      <w:pPr>
        <w:spacing w:after="0" w:line="240" w:lineRule="auto"/>
      </w:pPr>
      <w:r>
        <w:tab/>
      </w:r>
      <w:hyperlink r:id="rId57" w:history="1">
        <w:r w:rsidRPr="00701FB5">
          <w:rPr>
            <w:rStyle w:val="Hyperlink"/>
          </w:rPr>
          <w:t>Caring Conversations®</w:t>
        </w:r>
      </w:hyperlink>
      <w:r>
        <w:t xml:space="preserve"> (Available free for individual download) – </w:t>
      </w:r>
      <w:hyperlink r:id="rId58" w:history="1">
        <w:r w:rsidRPr="00701FB5">
          <w:rPr>
            <w:rStyle w:val="Hyperlink"/>
          </w:rPr>
          <w:t>Other Resources</w:t>
        </w:r>
      </w:hyperlink>
      <w:r>
        <w:t xml:space="preserve"> </w:t>
      </w:r>
    </w:p>
    <w:p w14:paraId="668CAB7E" w14:textId="3D9BF01E" w:rsidR="00701FB5" w:rsidRDefault="00701FB5" w:rsidP="00701FB5">
      <w:pPr>
        <w:spacing w:after="0" w:line="240" w:lineRule="auto"/>
      </w:pPr>
      <w:r>
        <w:tab/>
      </w:r>
      <w:hyperlink r:id="rId59" w:history="1">
        <w:r w:rsidRPr="00701FB5">
          <w:rPr>
            <w:rStyle w:val="Hyperlink"/>
          </w:rPr>
          <w:t>Five Wishes</w:t>
        </w:r>
      </w:hyperlink>
      <w:r>
        <w:t xml:space="preserve"> (Available for Purchase)</w:t>
      </w:r>
    </w:p>
    <w:p w14:paraId="2D2E5ED3" w14:textId="66F8817E" w:rsidR="00701FB5" w:rsidRDefault="00701FB5" w:rsidP="005C2FC8">
      <w:pPr>
        <w:spacing w:after="0" w:line="240" w:lineRule="auto"/>
      </w:pPr>
    </w:p>
    <w:sectPr w:rsidR="00701FB5" w:rsidSect="00701FB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284E"/>
    <w:multiLevelType w:val="hybridMultilevel"/>
    <w:tmpl w:val="FD4C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2F4"/>
    <w:multiLevelType w:val="hybridMultilevel"/>
    <w:tmpl w:val="B0B6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4620"/>
    <w:multiLevelType w:val="hybridMultilevel"/>
    <w:tmpl w:val="E65A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203"/>
    <w:multiLevelType w:val="hybridMultilevel"/>
    <w:tmpl w:val="9698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F77"/>
    <w:multiLevelType w:val="hybridMultilevel"/>
    <w:tmpl w:val="1172A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6447C"/>
    <w:multiLevelType w:val="hybridMultilevel"/>
    <w:tmpl w:val="10D2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1"/>
    <w:rsid w:val="00006DB1"/>
    <w:rsid w:val="001C009C"/>
    <w:rsid w:val="00227D97"/>
    <w:rsid w:val="002B6F05"/>
    <w:rsid w:val="003439A7"/>
    <w:rsid w:val="00354E84"/>
    <w:rsid w:val="003D2D82"/>
    <w:rsid w:val="00472C77"/>
    <w:rsid w:val="00482889"/>
    <w:rsid w:val="00585999"/>
    <w:rsid w:val="005A411F"/>
    <w:rsid w:val="005C2FC8"/>
    <w:rsid w:val="00646EB1"/>
    <w:rsid w:val="0065260D"/>
    <w:rsid w:val="00701FB5"/>
    <w:rsid w:val="007C0DFE"/>
    <w:rsid w:val="00810D83"/>
    <w:rsid w:val="00881314"/>
    <w:rsid w:val="008F0F34"/>
    <w:rsid w:val="00916615"/>
    <w:rsid w:val="00A65D34"/>
    <w:rsid w:val="00B20461"/>
    <w:rsid w:val="00C404B9"/>
    <w:rsid w:val="00CE11D1"/>
    <w:rsid w:val="00D26F6E"/>
    <w:rsid w:val="00DE6C6C"/>
    <w:rsid w:val="00ED4512"/>
    <w:rsid w:val="00F05B35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B676"/>
  <w15:chartTrackingRefBased/>
  <w15:docId w15:val="{DBFA1F25-7711-4A11-A9F7-547E17E0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B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B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DB1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B1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06DB1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06DB1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ListParagraph">
    <w:name w:val="List Paragraph"/>
    <w:basedOn w:val="Normal"/>
    <w:uiPriority w:val="34"/>
    <w:qFormat/>
    <w:rsid w:val="00006DB1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6DB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6F05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B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B3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atican.va/roman_curia/congregations/cfaith/documents/rc_con_cfaith_doc_19800505_euthanasia_en.html" TargetMode="External"/><Relationship Id="rId18" Type="http://schemas.openxmlformats.org/officeDocument/2006/relationships/hyperlink" Target="http://www.vatican.va/roman_curia/congregations/cfaith/documents/rc_con_cfaith_doc_20070801_risposte-usa_en.html" TargetMode="External"/><Relationship Id="rId26" Type="http://schemas.openxmlformats.org/officeDocument/2006/relationships/hyperlink" Target="http://www.usccb.org/about/pro-life-activities/respect-life-program/john-paul-ii-dying-with-dignity.cfm" TargetMode="External"/><Relationship Id="rId39" Type="http://schemas.openxmlformats.org/officeDocument/2006/relationships/hyperlink" Target="http://www.flaccb.org/documents/2015/8/0701CareofDying.pdf" TargetMode="External"/><Relationship Id="rId21" Type="http://schemas.openxmlformats.org/officeDocument/2006/relationships/hyperlink" Target="http://www.usccb.org/about/pro-life-activities/respect-life-program/2016/caring-for-loved-ones-at-lifes-end.cfm" TargetMode="External"/><Relationship Id="rId34" Type="http://schemas.openxmlformats.org/officeDocument/2006/relationships/hyperlink" Target="http://www.mdcathcon.org/library/public/Documents/Publications/14C-C-Final-small.pdf" TargetMode="External"/><Relationship Id="rId42" Type="http://schemas.openxmlformats.org/officeDocument/2006/relationships/hyperlink" Target="http://www.catholicendoflife.org/resources/" TargetMode="External"/><Relationship Id="rId47" Type="http://schemas.openxmlformats.org/officeDocument/2006/relationships/hyperlink" Target="https://supportivecarecoalition.org/resources/" TargetMode="External"/><Relationship Id="rId50" Type="http://schemas.openxmlformats.org/officeDocument/2006/relationships/hyperlink" Target="https://www.chausa.org/publications/health-progress/article/november-december-2017/pathways-to-convergence" TargetMode="External"/><Relationship Id="rId55" Type="http://schemas.openxmlformats.org/officeDocument/2006/relationships/hyperlink" Target="https://www.pdcnet.org/ncbq/content/ncbq_2017_0017_0004_0649_0660" TargetMode="External"/><Relationship Id="rId7" Type="http://schemas.openxmlformats.org/officeDocument/2006/relationships/hyperlink" Target="file:///\\CPBE-DC1\F\Pew%20EOL%202015\2018%20and%20Gerber\Gerber%20Institute%2011.02.2018\Handouts%20and%20Resources\White%20Paper%20for%20Global%20Palliative%20Care%20Advocacy:%20Recommendations%20from%20a%20PAL-LIFE%20Expert%20Advisory%20Group%20of%20the%20Pontifical%20Academy%20for%20Life,%20Vatican%20Cit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feissues.net/writers/doc/doc_31resuscitation.html" TargetMode="External"/><Relationship Id="rId20" Type="http://schemas.openxmlformats.org/officeDocument/2006/relationships/hyperlink" Target="http://www.vatican.va/roman_curia/pontifical_academies/acdlife/documents/rc_pa_acdlife_doc_20001209_eutanasia_en.html" TargetMode="External"/><Relationship Id="rId29" Type="http://schemas.openxmlformats.org/officeDocument/2006/relationships/hyperlink" Target="http://www.usccb.org/issues-and-action/human-life-and-dignity/end-of-life/euthanasia/upload/uniform-rights-of-the-terminally-ill-act-986.pdf" TargetMode="External"/><Relationship Id="rId41" Type="http://schemas.openxmlformats.org/officeDocument/2006/relationships/hyperlink" Target="http://www.wisconsincatholic.org/Revised06_endoflife_large_print.pdf" TargetMode="External"/><Relationship Id="rId54" Type="http://schemas.openxmlformats.org/officeDocument/2006/relationships/hyperlink" Target="http://www.thealliance.net/docs/WPCI%20PPT_041217%5b1%5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sccb.org/about/doctrine/ethical-and-religious-directives/upload/ethical-religious-directives-catholic-health-service-sixth-edition-2016-06.pdf" TargetMode="External"/><Relationship Id="rId11" Type="http://schemas.openxmlformats.org/officeDocument/2006/relationships/hyperlink" Target="https://w2.vatican.va/content/benedict-xvi/en/speeches/2009/december/documents/hf_ben-xvi_spe_20091213_hospice.html" TargetMode="External"/><Relationship Id="rId24" Type="http://schemas.openxmlformats.org/officeDocument/2006/relationships/hyperlink" Target="http://store.usccb.org/Caring-for-Loved-Ones-at-Life-s-End-p/c1642.htm" TargetMode="External"/><Relationship Id="rId32" Type="http://schemas.openxmlformats.org/officeDocument/2006/relationships/hyperlink" Target="http://www.scborromeo.org/ccc/p3s2c2a5.htm" TargetMode="External"/><Relationship Id="rId37" Type="http://schemas.openxmlformats.org/officeDocument/2006/relationships/hyperlink" Target="http://www.ilcatholic.org/wp-content/uploads/Advance_Directives_Brochure_ENGLISH_FINAL_Fall2016.pdf" TargetMode="External"/><Relationship Id="rId40" Type="http://schemas.openxmlformats.org/officeDocument/2006/relationships/hyperlink" Target="http://www.laccb.org/files/Approaching-Death_The-Moral-Choices-upd-2012.pdf" TargetMode="External"/><Relationship Id="rId45" Type="http://schemas.openxmlformats.org/officeDocument/2006/relationships/hyperlink" Target="https://www.ncbcenter.org/resources/church-documents-bioethics/new-charter-health-care-workers/" TargetMode="External"/><Relationship Id="rId53" Type="http://schemas.openxmlformats.org/officeDocument/2006/relationships/hyperlink" Target="http://www.thealliance.net/docs/WHOLE%20PERSON%20CARE%20INTRO%5b1%5d.pdf" TargetMode="External"/><Relationship Id="rId58" Type="http://schemas.openxmlformats.org/officeDocument/2006/relationships/hyperlink" Target="https://www.practicalbioethics.org/resources/caring-conversations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atholic-pages.com/documents/evangelium_vitae.pdf" TargetMode="External"/><Relationship Id="rId23" Type="http://schemas.openxmlformats.org/officeDocument/2006/relationships/hyperlink" Target="http://www.usccb.org/about/pro-life-activities/respect-life-program/2018/upload/rlp-18-eng-color-caring-for-loved-ones-at-lifes-end-secure.pdf" TargetMode="External"/><Relationship Id="rId28" Type="http://schemas.openxmlformats.org/officeDocument/2006/relationships/hyperlink" Target="http://www.usccb.org/issues-and-action/human-life-and-dignity/end-of-life/euthanasia/statement-on-euthanasia-1991.cfm" TargetMode="External"/><Relationship Id="rId36" Type="http://schemas.openxmlformats.org/officeDocument/2006/relationships/hyperlink" Target="http://www.mdcathcon.org/library/public/Documents/Publications/Summary-Q-A-to-Comfort-Consolation.pdf" TargetMode="External"/><Relationship Id="rId49" Type="http://schemas.openxmlformats.org/officeDocument/2006/relationships/hyperlink" Target="https://www.practicalbioethics.org/files/palliative/catholic-perspective-palliative-care-booklet.pdf" TargetMode="External"/><Relationship Id="rId57" Type="http://schemas.openxmlformats.org/officeDocument/2006/relationships/hyperlink" Target="https://www.practicalbioethics.org/resources/caring-conversations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2.vatican.va/content/benedict-xvi/en/messages/sick/documents/hf_ben-xvi_mes_20061208_world-day-of-the-sick-2007.html" TargetMode="External"/><Relationship Id="rId19" Type="http://schemas.openxmlformats.org/officeDocument/2006/relationships/hyperlink" Target="http://www.vatican.va/roman_curia/congregations/cfaith/documents/rc_con_cfaith_doc_20070801_nota-commento_en.html" TargetMode="External"/><Relationship Id="rId31" Type="http://schemas.openxmlformats.org/officeDocument/2006/relationships/hyperlink" Target="http://www.scborromeo.org/ccc/p3s2c2a5.htm" TargetMode="External"/><Relationship Id="rId44" Type="http://schemas.openxmlformats.org/officeDocument/2006/relationships/hyperlink" Target="http://www.mocatholic.org/wp-content/uploads/2018/05/endoflifeguideENGLISH-revised-18.pdf" TargetMode="External"/><Relationship Id="rId52" Type="http://schemas.openxmlformats.org/officeDocument/2006/relationships/hyperlink" Target="http://www.thealliance.net/index.php/palliative-care-end-of-lif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2.vatican.va/content/francesco/en/speeches/2015/march/documents/papa-francesco_20150305_pontificia-accademia-vita.html" TargetMode="External"/><Relationship Id="rId14" Type="http://schemas.openxmlformats.org/officeDocument/2006/relationships/hyperlink" Target="http://w2.vatican.va/content/john-paul-ii/en/apost_letters/1984/documents/hf_jp-ii_apl_11021984_salvifici-doloris.html" TargetMode="External"/><Relationship Id="rId22" Type="http://schemas.openxmlformats.org/officeDocument/2006/relationships/hyperlink" Target="http://www.usccb.org/about/pro-life-activities/respect-life-program/2016/caring-for-loved-ones-at-lifes-end.cfm" TargetMode="External"/><Relationship Id="rId27" Type="http://schemas.openxmlformats.org/officeDocument/2006/relationships/hyperlink" Target="http://www.priestsforlife.org/magisterium/bishops/92-04nutritionandhydrationnccbprolifecommittee.htm" TargetMode="External"/><Relationship Id="rId30" Type="http://schemas.openxmlformats.org/officeDocument/2006/relationships/hyperlink" Target="http://www.scborromeo.org/ccc/p3s2c2a5.htm" TargetMode="External"/><Relationship Id="rId35" Type="http://schemas.openxmlformats.org/officeDocument/2006/relationships/hyperlink" Target="http://www.mdcathcon.org/library/public/Documents/Publications/Summary-Q-A-to-Comfort-Consolation.pdf" TargetMode="External"/><Relationship Id="rId43" Type="http://schemas.openxmlformats.org/officeDocument/2006/relationships/hyperlink" Target="http://www.kscathconf.org/wp-content/uploads/2010/05/Catholic-Declaration-on-Life-and-Natural-Death.pdf" TargetMode="External"/><Relationship Id="rId48" Type="http://schemas.openxmlformats.org/officeDocument/2006/relationships/hyperlink" Target="http://www.academyforlife.va/content/dam/pav/documenti%20pdf/2018/Joint%20declaration%20signed.pdf" TargetMode="External"/><Relationship Id="rId56" Type="http://schemas.openxmlformats.org/officeDocument/2006/relationships/hyperlink" Target="http://www.brungardtmd.com/hospice-palliative-medicine/serious-medical-decisions/" TargetMode="External"/><Relationship Id="rId8" Type="http://schemas.openxmlformats.org/officeDocument/2006/relationships/hyperlink" Target="http://www.academyforlife.va/content/dam/pav/documents/papi/papa-francesco/MESSAGE%20end_of_life_en.pdf" TargetMode="External"/><Relationship Id="rId51" Type="http://schemas.openxmlformats.org/officeDocument/2006/relationships/hyperlink" Target="https://www.pdcnet.org/ncbq/content/ncbq_2017_0017_0003_0489_050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jp2.com/us/john-paul-ii/online-library/speeches/15921-to-the-participants-in-the-international-conference-sponsored-by-the-pontifical-council-for-health-pastoral-care-november-12-2004" TargetMode="External"/><Relationship Id="rId17" Type="http://schemas.openxmlformats.org/officeDocument/2006/relationships/hyperlink" Target="http://w2.vatican.va/content/john-paul-ii/en/speeches/2004/march/documents/hf_jp-ii_spe_20040320_congress-fiamc.html" TargetMode="External"/><Relationship Id="rId25" Type="http://schemas.openxmlformats.org/officeDocument/2006/relationships/hyperlink" Target="http://www.usccb.org/issues-and-action/human-life-and-dignity/assisted-suicide/to-live-each-day/upload/to-live-each-day-with-dignity-hyperlinked.pdf" TargetMode="External"/><Relationship Id="rId33" Type="http://schemas.openxmlformats.org/officeDocument/2006/relationships/hyperlink" Target="http://www.scborromeo.org/ccc/p3s2c2a5.htm" TargetMode="External"/><Relationship Id="rId38" Type="http://schemas.openxmlformats.org/officeDocument/2006/relationships/hyperlink" Target="http://www.laccb.org/files/Approaching-Death_The-Moral-Choices-upd-2012.pdf" TargetMode="External"/><Relationship Id="rId46" Type="http://schemas.openxmlformats.org/officeDocument/2006/relationships/hyperlink" Target="https://drive.google.com/open?id=0BxI_Lz0Cd5ArdTZNbzZ6WGVUVE95bzhOalJyMFdSdzd5NHBJ" TargetMode="External"/><Relationship Id="rId59" Type="http://schemas.openxmlformats.org/officeDocument/2006/relationships/hyperlink" Target="https://fivewishes.org/docs/default-source/default-document-library/product-samples/fwsample.pdf?sfvrsn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Pjecha</dc:creator>
  <cp:keywords/>
  <dc:description/>
  <cp:lastModifiedBy>Joshua Papsdorf</cp:lastModifiedBy>
  <cp:revision>3</cp:revision>
  <dcterms:created xsi:type="dcterms:W3CDTF">2018-11-14T18:32:00Z</dcterms:created>
  <dcterms:modified xsi:type="dcterms:W3CDTF">2018-11-14T18:33:00Z</dcterms:modified>
</cp:coreProperties>
</file>